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3A72" w14:textId="77777777" w:rsidR="00AC2958" w:rsidRPr="00C94A03" w:rsidRDefault="00AC2958" w:rsidP="00AC2958">
      <w:pPr>
        <w:pStyle w:val="AttachmentsAttachments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>Attachment 1. Sample induction checklist for NEW TEACHERS AND EDUCATORS</w:t>
      </w:r>
    </w:p>
    <w:p w14:paraId="162F0394" w14:textId="77777777" w:rsidR="00AC2958" w:rsidRPr="00C94A03" w:rsidRDefault="00AC2958" w:rsidP="00AC2958">
      <w:pPr>
        <w:pStyle w:val="BodyText"/>
        <w:tabs>
          <w:tab w:val="right" w:leader="underscore" w:pos="6379"/>
          <w:tab w:val="right" w:leader="underscore" w:pos="9100"/>
        </w:tabs>
        <w:rPr>
          <w:rFonts w:ascii="Malgun Gothic Semilight" w:eastAsia="Malgun Gothic Semilight" w:hAnsi="Malgun Gothic Semilight" w:cs="Malgun Gothic Semilight"/>
          <w:sz w:val="16"/>
          <w:szCs w:val="16"/>
        </w:rPr>
      </w:pP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Name: </w:t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ab/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ab/>
        <w:t xml:space="preserve">Date: </w:t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ab/>
      </w:r>
    </w:p>
    <w:p w14:paraId="24A90847" w14:textId="6A3E9AA0" w:rsidR="00AC2958" w:rsidRPr="00C94A03" w:rsidRDefault="00AC2958" w:rsidP="00AC2958">
      <w:pPr>
        <w:pStyle w:val="BodyText"/>
        <w:spacing w:after="360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To be completed by all NEW TEACHERS AND EDUCATORS participating at </w:t>
      </w:r>
      <w:sdt>
        <w:sdtPr>
          <w:rPr>
            <w:rFonts w:ascii="Malgun Gothic Semilight" w:eastAsia="Malgun Gothic Semilight" w:hAnsi="Malgun Gothic Semilight" w:cs="Malgun Gothic Semilight"/>
            <w:sz w:val="16"/>
            <w:szCs w:val="16"/>
          </w:rPr>
          <w:alias w:val="Company"/>
          <w:id w:val="-920631169"/>
          <w:placeholder>
            <w:docPart w:val="0C2FB487DC5147D694FCCA7B746E481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>
            <w:rPr>
              <w:rFonts w:ascii="Malgun Gothic Semilight" w:eastAsia="Malgun Gothic Semilight" w:hAnsi="Malgun Gothic Semilight" w:cs="Malgun Gothic Semilight"/>
              <w:sz w:val="16"/>
              <w:szCs w:val="16"/>
            </w:rPr>
            <w:t xml:space="preserve">Keon Park Kindergarten Incorporated </w:t>
          </w:r>
        </w:sdtContent>
      </w:sdt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 and returned to the nominated supervisor prior to commencing at the service.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12"/>
        <w:gridCol w:w="1982"/>
      </w:tblGrid>
      <w:tr w:rsidR="00AC2958" w:rsidRPr="00C94A03" w14:paraId="544F9034" w14:textId="77777777" w:rsidTr="005138E0">
        <w:trPr>
          <w:tblHeader/>
        </w:trPr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5886" w14:textId="77777777" w:rsidR="00AC2958" w:rsidRPr="00C94A03" w:rsidRDefault="00AC2958" w:rsidP="005138E0">
            <w:pPr>
              <w:pStyle w:val="Tablecolumnhead"/>
              <w:spacing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Teachers and Educators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C027" w14:textId="77777777" w:rsidR="00AC2958" w:rsidRPr="00C94A03" w:rsidRDefault="00AC2958" w:rsidP="005138E0">
            <w:pPr>
              <w:pStyle w:val="Tablecolumnhead"/>
              <w:spacing w:line="276" w:lineRule="auto"/>
              <w:jc w:val="center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Please tick</w:t>
            </w:r>
          </w:p>
        </w:tc>
      </w:tr>
      <w:tr w:rsidR="00AC2958" w:rsidRPr="00C94A03" w14:paraId="2A211B23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F46F" w14:textId="79DB5C1B" w:rsidR="00AC2958" w:rsidRPr="00C94A03" w:rsidRDefault="00AC2958" w:rsidP="005138E0">
            <w:pPr>
              <w:pStyle w:val="Tabletext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I have been given access to all the policies and procedures of </w:t>
            </w:r>
            <w: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Keon Park Kindergarten Incorporated </w:t>
            </w: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via the website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FC1F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3B79DDE4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DA71" w14:textId="77777777" w:rsidR="00AC2958" w:rsidRPr="00C94A03" w:rsidRDefault="00AC2958" w:rsidP="005138E0">
            <w:pPr>
              <w:pStyle w:val="Tabletext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I understand the service follows the National Model for taking photos/videos of children.  </w:t>
            </w:r>
          </w:p>
          <w:p w14:paraId="483AFAE4" w14:textId="77777777" w:rsidR="00AC2958" w:rsidRPr="00C94A03" w:rsidRDefault="00AC2958" w:rsidP="005138E0">
            <w:pPr>
              <w:pStyle w:val="Tabletext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I will only utilise Keon Park Kindergarten Inc. devices to take photos/videos of children for programming purposes.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CE81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772DAA14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420E" w14:textId="77777777" w:rsidR="00AC2958" w:rsidRPr="00C94A03" w:rsidRDefault="00AC2958" w:rsidP="005138E0">
            <w:pPr>
              <w:pStyle w:val="Tabletext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I understand the content of service policies and procedures, including those relating to: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ED8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7789661C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C884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conduct while at the service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(Code of Conduct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351C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3AEBBC50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3296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emergency, evacuation, fire and safety, including locations of fire extinguishers and emergency exits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(Emergency and Evacuation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C6B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783E1EAA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21EF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accidents at the service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(Incident, Injury, Trauma and Illness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6B46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50FF511A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5AFB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dealing with medical conditions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(Dealing with Medical Conditions Policy, Asthma Policy, Anaphylaxis and Allergic Reactions Policy, Diabetes Policy, Epilepsy and Seizures Policy and Administration of Medication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0AC0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63025207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2BC2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good hygiene practices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(Hygiene Policy and Food Safety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9F18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2B7A767D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CF8D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dealing with infectious diseases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(Dealing with Infectious Diseases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3B7A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6BA59137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519C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first aid arrangements for children and adults, including the location of the nearest first aid kit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(Administration of First Aid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89FD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40F86776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D0CF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daily routines</w:t>
            </w:r>
          </w:p>
          <w:p w14:paraId="05176959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color w:val="FF0000"/>
                <w:sz w:val="16"/>
                <w:szCs w:val="16"/>
              </w:rPr>
              <w:t>Arrival and departure processes</w:t>
            </w:r>
          </w:p>
          <w:p w14:paraId="6E312E22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color w:val="FF0000"/>
                <w:sz w:val="16"/>
                <w:szCs w:val="16"/>
              </w:rPr>
              <w:t xml:space="preserve">Locking/unlocking front gate expectations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AE08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44F0AE94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EBC4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the importance of OHS and following safe work practices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(Occupational Health and Safety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623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04C46C7C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30A4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Style w:val="PolicyNameChar"/>
                <w:rFonts w:ascii="Malgun Gothic Semilight" w:eastAsia="Malgun Gothic Semilight" w:hAnsi="Malgun Gothic Semilight" w:cs="Malgun Gothic Semilight"/>
                <w:i w:val="0"/>
                <w:iCs w:val="0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interacting appropriately with children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(Interactions with Children Policy)</w:t>
            </w:r>
          </w:p>
          <w:p w14:paraId="4B64EB5A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Style w:val="PolicyNameChar"/>
                <w:rFonts w:ascii="Malgun Gothic Semilight" w:eastAsia="Malgun Gothic Semilight" w:hAnsi="Malgun Gothic Semilight" w:cs="Malgun Gothic Semilight"/>
                <w:i w:val="0"/>
                <w:iCs w:val="0"/>
                <w:color w:val="FF0000"/>
                <w:sz w:val="16"/>
                <w:szCs w:val="16"/>
              </w:rPr>
            </w:pP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color w:val="FF0000"/>
                <w:sz w:val="16"/>
                <w:szCs w:val="16"/>
              </w:rPr>
              <w:t>Utilising visual communications</w:t>
            </w:r>
          </w:p>
          <w:p w14:paraId="79A5CB7C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color w:val="FF0000"/>
                <w:sz w:val="16"/>
                <w:szCs w:val="16"/>
              </w:rPr>
              <w:t xml:space="preserve">Utilising positive talking strategies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48C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398A84B4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7A8E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reporting of serious incidents and notifiable incidents at the service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(Incident, Injury, Trauma and Illness Policy, Compliments and Complaints Policy and Occupational Health and Safety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8B8D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43090499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B733" w14:textId="77777777" w:rsidR="00AC2958" w:rsidRPr="00C94A03" w:rsidRDefault="00AC2958" w:rsidP="005138E0">
            <w:pPr>
              <w:pStyle w:val="Tablebullets"/>
              <w:tabs>
                <w:tab w:val="clear" w:pos="284"/>
                <w:tab w:val="left" w:pos="720"/>
              </w:tabs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reporting hazards in the workplace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(Occupational Health and Safety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CFC8" w14:textId="77777777" w:rsidR="00AC2958" w:rsidRPr="00C94A03" w:rsidRDefault="00AC2958" w:rsidP="005138E0">
            <w:pPr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05BECCA7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2C5C" w14:textId="77777777" w:rsidR="00AC2958" w:rsidRPr="00C94A03" w:rsidRDefault="00AC2958" w:rsidP="005138E0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lastRenderedPageBreak/>
              <w:t xml:space="preserve">I am aware of the non-smoking policy of the service and not be affected by alcohol or drugs (including prescription medication) that would impair my capacity to complete my tasks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(Tobacco, E-Cigarettes, Alcohol, and other Drugs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A9E8" w14:textId="77777777" w:rsidR="00AC2958" w:rsidRPr="00C94A03" w:rsidRDefault="00AC2958" w:rsidP="005138E0">
            <w:pPr>
              <w:keepNext/>
              <w:keepLines/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562DBFCB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BF5" w14:textId="77777777" w:rsidR="00AC2958" w:rsidRPr="00C94A03" w:rsidRDefault="00AC2958" w:rsidP="005138E0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handling complaints and grievances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(Compliments and Complaints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2CB4" w14:textId="77777777" w:rsidR="00AC2958" w:rsidRPr="00C94A03" w:rsidRDefault="00AC2958" w:rsidP="005138E0">
            <w:pPr>
              <w:keepNext/>
              <w:keepLines/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3930D5FC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B6BF" w14:textId="77777777" w:rsidR="00AC2958" w:rsidRPr="00C94A03" w:rsidRDefault="00AC2958" w:rsidP="005138E0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child safety and wellbeing and child protection including how to respond to concerns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(Child Safe Environment and Wellbeing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9BB8" w14:textId="77777777" w:rsidR="00AC2958" w:rsidRPr="00C94A03" w:rsidRDefault="00AC2958" w:rsidP="005138E0">
            <w:pPr>
              <w:keepNext/>
              <w:keepLines/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71A09530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ECDB" w14:textId="77777777" w:rsidR="00AC2958" w:rsidRPr="00C94A03" w:rsidRDefault="00AC2958" w:rsidP="005138E0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privacy and confidentiality of information </w:t>
            </w:r>
            <w:r w:rsidRPr="00C94A03">
              <w:rPr>
                <w:rStyle w:val="PolicyNameChar"/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(Privacy and Confidentiality Policy)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4BE6" w14:textId="77777777" w:rsidR="00AC2958" w:rsidRPr="00C94A03" w:rsidRDefault="00AC2958" w:rsidP="005138E0">
            <w:pPr>
              <w:keepNext/>
              <w:keepLines/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5EFD3818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3C16" w14:textId="77777777" w:rsidR="00AC2958" w:rsidRPr="00C94A03" w:rsidRDefault="00AC2958" w:rsidP="005138E0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I have been provided with </w:t>
            </w:r>
            <w:proofErr w:type="gramStart"/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the a</w:t>
            </w:r>
            <w:proofErr w:type="gramEnd"/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copy of the Keon Park Kindergarten INC.:</w:t>
            </w:r>
          </w:p>
          <w:p w14:paraId="5D75F653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2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Quality Improvement Plan</w:t>
            </w:r>
          </w:p>
          <w:p w14:paraId="1177C24B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2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Emergency management plan</w:t>
            </w:r>
          </w:p>
          <w:p w14:paraId="3A657F8D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2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Child Safe standards risk assessment </w:t>
            </w:r>
          </w:p>
          <w:p w14:paraId="62DB28ED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2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Child safe standards mapping document</w:t>
            </w:r>
          </w:p>
          <w:p w14:paraId="0CBDEABC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2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Virus safe plan – symptom free for 72hrs policy!</w:t>
            </w:r>
          </w:p>
          <w:p w14:paraId="6CE2F194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2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Strategic Plan</w:t>
            </w:r>
          </w:p>
          <w:p w14:paraId="595ABF50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2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Training Plan</w:t>
            </w:r>
          </w:p>
          <w:p w14:paraId="096A4658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2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Family handbook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4F1F" w14:textId="77777777" w:rsidR="00AC2958" w:rsidRPr="00C94A03" w:rsidRDefault="00AC2958" w:rsidP="005138E0">
            <w:pPr>
              <w:keepNext/>
              <w:keepLines/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426A5D98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D6C6" w14:textId="77777777" w:rsidR="00AC2958" w:rsidRPr="00C94A03" w:rsidRDefault="00AC2958" w:rsidP="005138E0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I have been provided with administrative information regarding the following procedures:</w:t>
            </w:r>
          </w:p>
          <w:p w14:paraId="32052C8B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Relieving or absent days due to illness</w:t>
            </w:r>
          </w:p>
          <w:p w14:paraId="0B8A9655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Timesheets</w:t>
            </w:r>
          </w:p>
          <w:p w14:paraId="5EB5F971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Educator/Committee Communication and reflection WhatsApp forums</w:t>
            </w:r>
          </w:p>
          <w:p w14:paraId="062F5798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Non-contact work – flexibility to work off site</w:t>
            </w:r>
          </w:p>
          <w:p w14:paraId="61401924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National Model of taking images/videos of children … to also be promoted with families</w:t>
            </w:r>
          </w:p>
          <w:p w14:paraId="73115962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Visitors sign in book - including code of conduct policy reading/signing for ALL visitors </w:t>
            </w:r>
          </w:p>
          <w:p w14:paraId="7B9F0699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Healthy food options for lunch</w:t>
            </w:r>
          </w:p>
          <w:p w14:paraId="1ECD217B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Closed shoes to be worn for safety reasons</w:t>
            </w:r>
          </w:p>
          <w:p w14:paraId="3E8A35F0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Sunhat must be worn outdoors</w:t>
            </w:r>
          </w:p>
          <w:p w14:paraId="57441240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No playground access for children/ families before or after the session (Insurance reasons) </w:t>
            </w:r>
          </w:p>
          <w:p w14:paraId="697D07D3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Professional development days</w:t>
            </w:r>
          </w:p>
          <w:p w14:paraId="7CA21D0A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3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Pupil free days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FE58" w14:textId="77777777" w:rsidR="00AC2958" w:rsidRPr="00C94A03" w:rsidRDefault="00AC2958" w:rsidP="005138E0">
            <w:pPr>
              <w:keepNext/>
              <w:keepLines/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32E862CA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7227" w14:textId="77777777" w:rsidR="00AC2958" w:rsidRPr="00C94A03" w:rsidRDefault="00AC2958" w:rsidP="005138E0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I have been provided with the following Keon Park Kindergarten Inc. technological devices:</w:t>
            </w:r>
          </w:p>
          <w:p w14:paraId="51490527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5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Laptop</w:t>
            </w:r>
          </w:p>
          <w:p w14:paraId="795791D7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5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proofErr w:type="spellStart"/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IPad</w:t>
            </w:r>
            <w:proofErr w:type="spellEnd"/>
          </w:p>
          <w:p w14:paraId="2F82DBCB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5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Mobile phone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C9CC" w14:textId="77777777" w:rsidR="00AC2958" w:rsidRPr="00C94A03" w:rsidRDefault="00AC2958" w:rsidP="005138E0">
            <w:pPr>
              <w:keepNext/>
              <w:keepLines/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5540D827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465" w14:textId="77777777" w:rsidR="00AC2958" w:rsidRPr="00C94A03" w:rsidRDefault="00AC2958" w:rsidP="005138E0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lastRenderedPageBreak/>
              <w:t>I have been provided with programming information including:</w:t>
            </w:r>
          </w:p>
          <w:p w14:paraId="04097556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Children’s enrolment forms</w:t>
            </w:r>
          </w:p>
          <w:p w14:paraId="79E71205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Children’s attendance book/ Arrival digital program</w:t>
            </w:r>
          </w:p>
          <w:p w14:paraId="30AB4958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Children’s questionnaires</w:t>
            </w:r>
          </w:p>
          <w:p w14:paraId="362994CE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Children’s individual assessments and goals</w:t>
            </w:r>
          </w:p>
          <w:p w14:paraId="743E6286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Program planning documents</w:t>
            </w:r>
          </w:p>
          <w:p w14:paraId="185697A8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Program reflection formats</w:t>
            </w:r>
          </w:p>
          <w:p w14:paraId="4D04CDF0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Parent group WhatsApp communication</w:t>
            </w:r>
          </w:p>
          <w:p w14:paraId="4C5D5C15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 xml:space="preserve"> Children’s medical conditions including food allergies</w:t>
            </w:r>
          </w:p>
          <w:p w14:paraId="34A2810C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Incursion/excursion details – and children’s name tags</w:t>
            </w:r>
          </w:p>
          <w:p w14:paraId="593D8705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Celebration day details</w:t>
            </w:r>
          </w:p>
          <w:p w14:paraId="2871A69B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Children’s birthday celebration procedures</w:t>
            </w:r>
          </w:p>
          <w:p w14:paraId="2B114F58" w14:textId="77777777" w:rsidR="00AC2958" w:rsidRPr="00C94A03" w:rsidRDefault="00AC2958" w:rsidP="00AC2958">
            <w:pPr>
              <w:pStyle w:val="Tabletext"/>
              <w:keepNext/>
              <w:keepLines/>
              <w:numPr>
                <w:ilvl w:val="0"/>
                <w:numId w:val="4"/>
              </w:numPr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Accident, Medication and Illness folder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9DF0" w14:textId="77777777" w:rsidR="00AC2958" w:rsidRPr="00C94A03" w:rsidRDefault="00AC2958" w:rsidP="005138E0">
            <w:pPr>
              <w:keepNext/>
              <w:keepLines/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601820AB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3373" w14:textId="77777777" w:rsidR="00AC2958" w:rsidRPr="00C94A03" w:rsidRDefault="00AC2958" w:rsidP="005138E0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I have provided Keon Park Kindergarten with a photo and a short biography about myself for website purposes.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901B" w14:textId="77777777" w:rsidR="00AC2958" w:rsidRPr="00C94A03" w:rsidRDefault="00AC2958" w:rsidP="005138E0">
            <w:pPr>
              <w:keepNext/>
              <w:keepLines/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04EA3F12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1731" w14:textId="77777777" w:rsidR="00AC2958" w:rsidRPr="00C94A03" w:rsidRDefault="00AC2958" w:rsidP="005138E0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I have been provided with a tour of Keon Park Kindergarten and I have been shown the location of resources.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68D3" w14:textId="77777777" w:rsidR="00AC2958" w:rsidRPr="00C94A03" w:rsidRDefault="00AC2958" w:rsidP="005138E0">
            <w:pPr>
              <w:keepNext/>
              <w:keepLines/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  <w:tr w:rsidR="00AC2958" w:rsidRPr="00C94A03" w14:paraId="4252FA35" w14:textId="77777777" w:rsidTr="005138E0"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5E7" w14:textId="77777777" w:rsidR="00AC2958" w:rsidRPr="00C94A03" w:rsidRDefault="00AC2958" w:rsidP="005138E0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  <w:r w:rsidRPr="00C94A03"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  <w:t>I have been provided with Keon Park Kindergarten Inc. building keys and the alarm code to the premises has been shared with me.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9E2" w14:textId="77777777" w:rsidR="00AC2958" w:rsidRPr="00C94A03" w:rsidRDefault="00AC2958" w:rsidP="005138E0">
            <w:pPr>
              <w:keepNext/>
              <w:keepLines/>
              <w:spacing w:before="60" w:after="60" w:line="276" w:lineRule="auto"/>
              <w:rPr>
                <w:rFonts w:ascii="Malgun Gothic Semilight" w:eastAsia="Malgun Gothic Semilight" w:hAnsi="Malgun Gothic Semilight" w:cs="Malgun Gothic Semilight"/>
                <w:sz w:val="16"/>
                <w:szCs w:val="16"/>
              </w:rPr>
            </w:pPr>
          </w:p>
        </w:tc>
      </w:tr>
    </w:tbl>
    <w:p w14:paraId="0455AB8F" w14:textId="77777777" w:rsidR="00AC2958" w:rsidRPr="00C94A03" w:rsidRDefault="00AC2958" w:rsidP="00AC2958">
      <w:pPr>
        <w:tabs>
          <w:tab w:val="right" w:leader="underscore" w:pos="9117"/>
        </w:tabs>
        <w:spacing w:before="600" w:after="360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>
        <w:rPr>
          <w:rFonts w:ascii="Malgun Gothic Semilight" w:eastAsia="Malgun Gothic Semilight" w:hAnsi="Malgun Gothic Semilight" w:cs="Malgun Gothic Semilight"/>
          <w:sz w:val="16"/>
          <w:szCs w:val="16"/>
        </w:rPr>
        <w:t>Teacher or Educator name</w:t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: </w:t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ab/>
      </w:r>
    </w:p>
    <w:p w14:paraId="65A33A6E" w14:textId="77777777" w:rsidR="00AC2958" w:rsidRPr="00C94A03" w:rsidRDefault="00AC2958" w:rsidP="00AC2958">
      <w:pPr>
        <w:pStyle w:val="BodyText"/>
        <w:tabs>
          <w:tab w:val="clear" w:pos="6521"/>
          <w:tab w:val="right" w:leader="underscore" w:pos="5812"/>
          <w:tab w:val="left" w:pos="6237"/>
          <w:tab w:val="right" w:leader="underscore" w:pos="9117"/>
        </w:tabs>
        <w:spacing w:after="240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Signature: </w:t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ab/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ab/>
        <w:t xml:space="preserve">Date: </w:t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ab/>
      </w:r>
    </w:p>
    <w:p w14:paraId="4205719E" w14:textId="77777777" w:rsidR="00AC2958" w:rsidRPr="00C94A03" w:rsidRDefault="00AC2958" w:rsidP="00AC2958">
      <w:pPr>
        <w:tabs>
          <w:tab w:val="right" w:leader="underscore" w:pos="9117"/>
        </w:tabs>
        <w:spacing w:before="600" w:after="360"/>
        <w:rPr>
          <w:rFonts w:ascii="Malgun Gothic Semilight" w:eastAsia="Malgun Gothic Semilight" w:hAnsi="Malgun Gothic Semilight" w:cs="Malgun Gothic Semilight"/>
          <w:sz w:val="16"/>
          <w:szCs w:val="16"/>
        </w:rPr>
      </w:pP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Nominated Supervisor’s name: </w:t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ab/>
      </w:r>
    </w:p>
    <w:p w14:paraId="65E48433" w14:textId="77777777" w:rsidR="00AC2958" w:rsidRPr="00C94A03" w:rsidRDefault="00AC2958" w:rsidP="00AC2958">
      <w:pPr>
        <w:rPr>
          <w:rFonts w:ascii="Malgun Gothic Semilight" w:eastAsia="Malgun Gothic Semilight" w:hAnsi="Malgun Gothic Semilight" w:cs="Malgun Gothic Semilight"/>
          <w:sz w:val="16"/>
          <w:szCs w:val="16"/>
        </w:rPr>
      </w:pP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 xml:space="preserve">Signature: </w:t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ab/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ab/>
        <w:t xml:space="preserve">Date: </w:t>
      </w:r>
      <w:r w:rsidRPr="00C94A03">
        <w:rPr>
          <w:rFonts w:ascii="Malgun Gothic Semilight" w:eastAsia="Malgun Gothic Semilight" w:hAnsi="Malgun Gothic Semilight" w:cs="Malgun Gothic Semilight"/>
          <w:sz w:val="16"/>
          <w:szCs w:val="16"/>
        </w:rPr>
        <w:tab/>
      </w:r>
    </w:p>
    <w:p w14:paraId="0A951C85" w14:textId="77777777" w:rsidR="005A76AD" w:rsidRDefault="005A76AD"/>
    <w:sectPr w:rsidR="005A76AD" w:rsidSect="00AC2958"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6 SemiBold">
    <w:altName w:val="Lucida Sans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01FAF"/>
    <w:multiLevelType w:val="hybridMultilevel"/>
    <w:tmpl w:val="CC86E842"/>
    <w:lvl w:ilvl="0" w:tplc="DF20744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0D24"/>
    <w:multiLevelType w:val="hybridMultilevel"/>
    <w:tmpl w:val="C0C276F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B1E9A"/>
    <w:multiLevelType w:val="hybridMultilevel"/>
    <w:tmpl w:val="4148B70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94110"/>
    <w:multiLevelType w:val="hybridMultilevel"/>
    <w:tmpl w:val="33B4C6A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A505D"/>
    <w:multiLevelType w:val="hybridMultilevel"/>
    <w:tmpl w:val="82E63E6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074907">
    <w:abstractNumId w:val="0"/>
  </w:num>
  <w:num w:numId="2" w16cid:durableId="967011194">
    <w:abstractNumId w:val="2"/>
  </w:num>
  <w:num w:numId="3" w16cid:durableId="287005588">
    <w:abstractNumId w:val="3"/>
  </w:num>
  <w:num w:numId="4" w16cid:durableId="2094546099">
    <w:abstractNumId w:val="4"/>
  </w:num>
  <w:num w:numId="5" w16cid:durableId="170389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58"/>
    <w:rsid w:val="005A76AD"/>
    <w:rsid w:val="009A3F64"/>
    <w:rsid w:val="00AC2958"/>
    <w:rsid w:val="00E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8743"/>
  <w15:chartTrackingRefBased/>
  <w15:docId w15:val="{8933F130-519C-4CF2-A342-115290ED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AC2958"/>
    <w:pPr>
      <w:spacing w:after="120" w:line="240" w:lineRule="auto"/>
    </w:pPr>
    <w:rPr>
      <w:rFonts w:ascii="TheSansB W3 Light" w:hAnsi="TheSansB W3 Light"/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9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9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9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9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9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9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9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9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9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9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9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958"/>
    <w:rPr>
      <w:b/>
      <w:bCs/>
      <w:smallCaps/>
      <w:color w:val="0F4761" w:themeColor="accent1" w:themeShade="BF"/>
      <w:spacing w:val="5"/>
    </w:rPr>
  </w:style>
  <w:style w:type="paragraph" w:customStyle="1" w:styleId="AttachmentsAttachments">
    <w:name w:val="Attachments Attachments"/>
    <w:basedOn w:val="Normal"/>
    <w:autoRedefine/>
    <w:qFormat/>
    <w:rsid w:val="00AC2958"/>
    <w:pPr>
      <w:keepNext/>
      <w:keepLines/>
      <w:spacing w:before="120" w:after="240"/>
      <w:outlineLvl w:val="0"/>
    </w:pPr>
    <w:rPr>
      <w:rFonts w:ascii="Juhl" w:eastAsiaTheme="majorEastAsia" w:hAnsi="Juhl" w:cstheme="majorBidi"/>
      <w:b/>
      <w:bCs/>
      <w:caps/>
      <w:color w:val="107CBF"/>
      <w:sz w:val="24"/>
      <w:szCs w:val="28"/>
    </w:rPr>
  </w:style>
  <w:style w:type="paragraph" w:customStyle="1" w:styleId="PolicyName">
    <w:name w:val="Policy Name"/>
    <w:basedOn w:val="Normal"/>
    <w:link w:val="PolicyNameChar"/>
    <w:qFormat/>
    <w:rsid w:val="00AC2958"/>
    <w:pPr>
      <w:framePr w:hSpace="180" w:wrap="around" w:vAnchor="text" w:hAnchor="page" w:x="2139" w:y="69"/>
      <w:ind w:left="1276"/>
    </w:pPr>
    <w:rPr>
      <w:rFonts w:ascii="TheSansB W6 SemiBold" w:hAnsi="TheSansB W6 SemiBold"/>
      <w:i/>
      <w:iCs/>
      <w:color w:val="0F9ED5" w:themeColor="accent4"/>
      <w:szCs w:val="24"/>
    </w:rPr>
  </w:style>
  <w:style w:type="character" w:customStyle="1" w:styleId="PolicyNameChar">
    <w:name w:val="Policy Name Char"/>
    <w:basedOn w:val="DefaultParagraphFont"/>
    <w:link w:val="PolicyName"/>
    <w:rsid w:val="00AC2958"/>
    <w:rPr>
      <w:rFonts w:ascii="TheSansB W6 SemiBold" w:hAnsi="TheSansB W6 SemiBold"/>
      <w:i/>
      <w:iCs/>
      <w:color w:val="0F9ED5" w:themeColor="accent4"/>
      <w:kern w:val="0"/>
      <w:sz w:val="20"/>
      <w14:ligatures w14:val="none"/>
    </w:rPr>
  </w:style>
  <w:style w:type="paragraph" w:styleId="BodyText">
    <w:name w:val="Body Text"/>
    <w:link w:val="BodyTextChar"/>
    <w:semiHidden/>
    <w:unhideWhenUsed/>
    <w:qFormat/>
    <w:rsid w:val="00AC2958"/>
    <w:pPr>
      <w:tabs>
        <w:tab w:val="left" w:pos="6521"/>
      </w:tabs>
      <w:spacing w:before="60" w:after="170" w:line="260" w:lineRule="atLeast"/>
    </w:pPr>
    <w:rPr>
      <w:rFonts w:ascii="Arial" w:eastAsia="Arial" w:hAnsi="Arial" w:cs="Times New Roman"/>
      <w:kern w:val="0"/>
      <w:sz w:val="20"/>
      <w:szCs w:val="19"/>
      <w:lang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AC2958"/>
    <w:rPr>
      <w:rFonts w:ascii="Arial" w:eastAsia="Arial" w:hAnsi="Arial" w:cs="Times New Roman"/>
      <w:kern w:val="0"/>
      <w:sz w:val="20"/>
      <w:szCs w:val="19"/>
      <w:lang w:eastAsia="en-AU"/>
      <w14:ligatures w14:val="none"/>
    </w:rPr>
  </w:style>
  <w:style w:type="paragraph" w:customStyle="1" w:styleId="Tablebullets">
    <w:name w:val="Table bullets"/>
    <w:basedOn w:val="Normal"/>
    <w:qFormat/>
    <w:rsid w:val="00AC2958"/>
    <w:pPr>
      <w:numPr>
        <w:numId w:val="1"/>
      </w:numPr>
      <w:tabs>
        <w:tab w:val="left" w:pos="284"/>
      </w:tabs>
      <w:snapToGrid w:val="0"/>
      <w:spacing w:before="40" w:after="40" w:line="260" w:lineRule="atLeast"/>
      <w:ind w:left="198" w:hanging="198"/>
    </w:pPr>
    <w:rPr>
      <w:rFonts w:ascii="Arial" w:eastAsia="Times New Roman" w:hAnsi="Arial" w:cs="Tms Rmn"/>
      <w:szCs w:val="20"/>
      <w:lang w:val="en-GB"/>
    </w:rPr>
  </w:style>
  <w:style w:type="paragraph" w:customStyle="1" w:styleId="Tablecolumnhead">
    <w:name w:val="Table column head"/>
    <w:basedOn w:val="Normal"/>
    <w:qFormat/>
    <w:rsid w:val="00AC2958"/>
    <w:pPr>
      <w:snapToGrid w:val="0"/>
      <w:spacing w:before="40" w:after="40"/>
    </w:pPr>
    <w:rPr>
      <w:rFonts w:ascii="Arial" w:eastAsia="Times New Roman" w:hAnsi="Arial" w:cs="Tms Rmn"/>
      <w:b/>
      <w:szCs w:val="20"/>
      <w:lang w:val="en-GB"/>
    </w:rPr>
  </w:style>
  <w:style w:type="paragraph" w:customStyle="1" w:styleId="Tabletext">
    <w:name w:val="Table text"/>
    <w:basedOn w:val="Normal"/>
    <w:qFormat/>
    <w:rsid w:val="00AC2958"/>
    <w:pPr>
      <w:snapToGrid w:val="0"/>
      <w:spacing w:before="40" w:after="40" w:line="260" w:lineRule="atLeast"/>
    </w:pPr>
    <w:rPr>
      <w:rFonts w:ascii="Arial" w:eastAsia="Times New Roman" w:hAnsi="Arial" w:cs="Tms Rmn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AC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2FB487DC5147D694FCCA7B746E4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9A694-9754-4DFD-BFA6-0A2998D2BAC9}"/>
      </w:docPartPr>
      <w:docPartBody>
        <w:p w:rsidR="00000000" w:rsidRDefault="00D36E6B" w:rsidP="00D36E6B">
          <w:pPr>
            <w:pStyle w:val="0C2FB487DC5147D694FCCA7B746E4813"/>
          </w:pPr>
          <w:r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6 SemiBold">
    <w:altName w:val="Lucida Sans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6B"/>
    <w:rsid w:val="00560334"/>
    <w:rsid w:val="009A3F64"/>
    <w:rsid w:val="00D3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E6B"/>
  </w:style>
  <w:style w:type="paragraph" w:customStyle="1" w:styleId="0C2FB487DC5147D694FCCA7B746E4813">
    <w:name w:val="0C2FB487DC5147D694FCCA7B746E4813"/>
    <w:rsid w:val="00D36E6B"/>
  </w:style>
  <w:style w:type="paragraph" w:customStyle="1" w:styleId="13B296F33B2643A496A7EEA5672F9C89">
    <w:name w:val="13B296F33B2643A496A7EEA5672F9C89"/>
    <w:rsid w:val="00D36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3994</Characters>
  <Application>Microsoft Office Word</Application>
  <DocSecurity>0</DocSecurity>
  <Lines>33</Lines>
  <Paragraphs>9</Paragraphs>
  <ScaleCrop>false</ScaleCrop>
  <Company>Keon Park Kindergarten Incorporated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 Educators</dc:creator>
  <cp:keywords/>
  <dc:description/>
  <cp:lastModifiedBy>KPK Educators</cp:lastModifiedBy>
  <cp:revision>1</cp:revision>
  <dcterms:created xsi:type="dcterms:W3CDTF">2024-11-27T23:06:00Z</dcterms:created>
  <dcterms:modified xsi:type="dcterms:W3CDTF">2024-11-27T23:08:00Z</dcterms:modified>
</cp:coreProperties>
</file>